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D3" w:rsidRDefault="000B16D3" w:rsidP="000B16D3">
      <w:pPr>
        <w:widowControl w:val="0"/>
        <w:autoSpaceDE w:val="0"/>
        <w:autoSpaceDN w:val="0"/>
        <w:adjustRightInd w:val="0"/>
        <w:spacing w:line="279" w:lineRule="atLeast"/>
        <w:jc w:val="both"/>
        <w:rPr>
          <w:rFonts w:ascii="Times New Roman" w:hAnsi="Times New Roman" w:cs="Times New Roman"/>
          <w:b/>
          <w:bCs/>
          <w:noProof/>
          <w:u w:val="single"/>
          <w:lang w:eastAsia="fr-FR"/>
        </w:rPr>
      </w:pPr>
      <w:r>
        <w:rPr>
          <w:rFonts w:ascii="Times New Roman" w:hAnsi="Times New Roman" w:cs="Times New Roman"/>
          <w:b/>
          <w:bCs/>
          <w:u w:val="single"/>
        </w:rPr>
        <w:t>Dom Juan ou le Festin de pierre</w:t>
      </w:r>
      <w:r>
        <w:rPr>
          <w:rFonts w:ascii="Times New Roman" w:hAnsi="Times New Roman" w:cs="Times New Roman"/>
          <w:b/>
          <w:bCs/>
          <w:noProof/>
          <w:u w:val="single"/>
          <w:lang w:eastAsia="fr-FR"/>
        </w:rPr>
        <w:t xml:space="preserve"> </w:t>
      </w:r>
    </w:p>
    <w:p w:rsidR="000B16D3" w:rsidRDefault="000B16D3" w:rsidP="000B16D3">
      <w:pPr>
        <w:widowControl w:val="0"/>
        <w:autoSpaceDE w:val="0"/>
        <w:autoSpaceDN w:val="0"/>
        <w:adjustRightInd w:val="0"/>
        <w:spacing w:line="279" w:lineRule="atLeast"/>
        <w:jc w:val="both"/>
        <w:rPr>
          <w:rFonts w:ascii="Times New Roman" w:hAnsi="Times New Roman" w:cs="Times New Roman"/>
          <w:b/>
          <w:bCs/>
          <w:noProof/>
          <w:u w:val="single"/>
          <w:lang w:eastAsia="fr-FR"/>
        </w:rPr>
      </w:pPr>
    </w:p>
    <w:p w:rsidR="000B16D3" w:rsidRDefault="000B16D3" w:rsidP="000B16D3">
      <w:pPr>
        <w:widowControl w:val="0"/>
        <w:autoSpaceDE w:val="0"/>
        <w:autoSpaceDN w:val="0"/>
        <w:adjustRightInd w:val="0"/>
        <w:spacing w:line="279" w:lineRule="atLeast"/>
        <w:jc w:val="both"/>
        <w:rPr>
          <w:rFonts w:ascii="Times New Roman" w:hAnsi="Times New Roman" w:cs="Times New Roman"/>
          <w:b/>
          <w:bCs/>
          <w:noProof/>
          <w:u w:val="single"/>
          <w:lang w:eastAsia="fr-FR"/>
        </w:rPr>
      </w:pPr>
    </w:p>
    <w:p w:rsidR="0089007F" w:rsidRPr="0089007F" w:rsidRDefault="000B16D3" w:rsidP="000B16D3">
      <w:pPr>
        <w:widowControl w:val="0"/>
        <w:autoSpaceDE w:val="0"/>
        <w:autoSpaceDN w:val="0"/>
        <w:adjustRightInd w:val="0"/>
        <w:spacing w:line="279" w:lineRule="atLeast"/>
        <w:jc w:val="both"/>
        <w:rPr>
          <w:rFonts w:ascii="Times New Roman" w:hAnsi="Times New Roman" w:cs="Times New Roman"/>
          <w:b/>
          <w:bCs/>
        </w:rPr>
      </w:pPr>
      <w:r w:rsidRPr="0089007F">
        <w:rPr>
          <w:rFonts w:ascii="Times New Roman" w:hAnsi="Times New Roman" w:cs="Times New Roman"/>
          <w:b/>
          <w:bCs/>
          <w:noProof/>
          <w:lang w:eastAsia="fr-FR"/>
        </w:rPr>
        <w:drawing>
          <wp:inline distT="0" distB="0" distL="0" distR="0">
            <wp:extent cx="3930633" cy="2919911"/>
            <wp:effectExtent l="25400" t="0" r="6367" b="0"/>
            <wp:docPr id="1" name="Image 1" descr="Macintosh HD:Users:pamelajouven:Desktop:DomJuan - Comedie Francais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melajouven:Desktop:DomJuan - Comedie Francaise 2.jpg"/>
                    <pic:cNvPicPr>
                      <a:picLocks noChangeAspect="1" noChangeArrowheads="1"/>
                    </pic:cNvPicPr>
                  </pic:nvPicPr>
                  <pic:blipFill>
                    <a:blip r:embed="rId5"/>
                    <a:srcRect/>
                    <a:stretch>
                      <a:fillRect/>
                    </a:stretch>
                  </pic:blipFill>
                  <pic:spPr bwMode="auto">
                    <a:xfrm>
                      <a:off x="0" y="0"/>
                      <a:ext cx="3930633" cy="2919911"/>
                    </a:xfrm>
                    <a:prstGeom prst="rect">
                      <a:avLst/>
                    </a:prstGeom>
                    <a:noFill/>
                    <a:ln w="9525">
                      <a:noFill/>
                      <a:miter lim="800000"/>
                      <a:headEnd/>
                      <a:tailEnd/>
                    </a:ln>
                  </pic:spPr>
                </pic:pic>
              </a:graphicData>
            </a:graphic>
          </wp:inline>
        </w:drawing>
      </w:r>
    </w:p>
    <w:p w:rsidR="0089007F" w:rsidRDefault="0089007F" w:rsidP="000B16D3">
      <w:pPr>
        <w:widowControl w:val="0"/>
        <w:autoSpaceDE w:val="0"/>
        <w:autoSpaceDN w:val="0"/>
        <w:adjustRightInd w:val="0"/>
        <w:spacing w:line="279" w:lineRule="atLeast"/>
        <w:jc w:val="both"/>
        <w:rPr>
          <w:rFonts w:ascii="Times New Roman" w:hAnsi="Times New Roman" w:cs="Times New Roman"/>
          <w:b/>
          <w:bCs/>
          <w:u w:val="single"/>
        </w:rPr>
      </w:pPr>
    </w:p>
    <w:p w:rsidR="000B16D3" w:rsidRDefault="000B16D3" w:rsidP="000B16D3">
      <w:pPr>
        <w:widowControl w:val="0"/>
        <w:autoSpaceDE w:val="0"/>
        <w:autoSpaceDN w:val="0"/>
        <w:adjustRightInd w:val="0"/>
        <w:spacing w:line="279" w:lineRule="atLeast"/>
        <w:jc w:val="both"/>
        <w:rPr>
          <w:rFonts w:ascii="Times New Roman" w:hAnsi="Times New Roman" w:cs="Times New Roman"/>
          <w:b/>
          <w:bCs/>
          <w:u w:val="single"/>
        </w:rPr>
      </w:pPr>
    </w:p>
    <w:p w:rsidR="000B16D3" w:rsidRDefault="000B16D3" w:rsidP="000B16D3">
      <w:pPr>
        <w:widowControl w:val="0"/>
        <w:autoSpaceDE w:val="0"/>
        <w:autoSpaceDN w:val="0"/>
        <w:adjustRightInd w:val="0"/>
        <w:spacing w:line="279" w:lineRule="atLeast"/>
        <w:jc w:val="both"/>
        <w:rPr>
          <w:rFonts w:ascii="Times New Roman" w:hAnsi="Times New Roman" w:cs="Times New Roman"/>
        </w:rPr>
      </w:pPr>
      <w:proofErr w:type="gramStart"/>
      <w:r>
        <w:rPr>
          <w:rFonts w:ascii="Times New Roman" w:hAnsi="Times New Roman" w:cs="Times New Roman"/>
        </w:rPr>
        <w:t>comédie</w:t>
      </w:r>
      <w:proofErr w:type="gramEnd"/>
      <w:r>
        <w:rPr>
          <w:rFonts w:ascii="Times New Roman" w:hAnsi="Times New Roman" w:cs="Times New Roman"/>
        </w:rPr>
        <w:t xml:space="preserve"> en cinq actes de </w:t>
      </w:r>
      <w:r>
        <w:rPr>
          <w:rFonts w:ascii="Times New Roman" w:hAnsi="Times New Roman" w:cs="Times New Roman"/>
          <w:b/>
          <w:bCs/>
        </w:rPr>
        <w:t>Molière</w:t>
      </w:r>
    </w:p>
    <w:p w:rsidR="000B16D3" w:rsidRDefault="000B16D3" w:rsidP="000B16D3">
      <w:pPr>
        <w:widowControl w:val="0"/>
        <w:autoSpaceDE w:val="0"/>
        <w:autoSpaceDN w:val="0"/>
        <w:adjustRightInd w:val="0"/>
        <w:spacing w:line="279" w:lineRule="atLeast"/>
        <w:jc w:val="both"/>
        <w:rPr>
          <w:rFonts w:ascii="Times New Roman" w:hAnsi="Times New Roman" w:cs="Times New Roman"/>
        </w:rPr>
      </w:pPr>
      <w:proofErr w:type="gramStart"/>
      <w:r>
        <w:rPr>
          <w:rFonts w:ascii="Times New Roman" w:hAnsi="Times New Roman" w:cs="Times New Roman"/>
        </w:rPr>
        <w:t>mise</w:t>
      </w:r>
      <w:proofErr w:type="gramEnd"/>
      <w:r>
        <w:rPr>
          <w:rFonts w:ascii="Times New Roman" w:hAnsi="Times New Roman" w:cs="Times New Roman"/>
        </w:rPr>
        <w:t xml:space="preserve"> en scène de </w:t>
      </w:r>
      <w:r>
        <w:rPr>
          <w:rFonts w:ascii="Times New Roman" w:hAnsi="Times New Roman" w:cs="Times New Roman"/>
          <w:b/>
          <w:bCs/>
        </w:rPr>
        <w:t>Jean-Pierre Vincent</w:t>
      </w:r>
    </w:p>
    <w:p w:rsidR="000B16D3" w:rsidRDefault="000B16D3" w:rsidP="000B16D3">
      <w:pPr>
        <w:widowControl w:val="0"/>
        <w:autoSpaceDE w:val="0"/>
        <w:autoSpaceDN w:val="0"/>
        <w:adjustRightInd w:val="0"/>
        <w:spacing w:line="161" w:lineRule="atLeast"/>
        <w:jc w:val="both"/>
        <w:rPr>
          <w:rFonts w:ascii="Times New Roman" w:hAnsi="Times New Roman" w:cs="Times New Roman"/>
          <w:b/>
          <w:bCs/>
        </w:rPr>
      </w:pP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rPr>
        <w:t>Comédie-Français</w:t>
      </w:r>
      <w:r>
        <w:rPr>
          <w:rFonts w:ascii="Times New Roman" w:hAnsi="Times New Roman" w:cs="Times New Roman"/>
          <w:b/>
          <w:bCs/>
          <w:color w:val="000000"/>
        </w:rPr>
        <w:t xml:space="preserve">e, </w:t>
      </w:r>
      <w:r>
        <w:rPr>
          <w:rFonts w:ascii="Times New Roman" w:hAnsi="Times New Roman" w:cs="Times New Roman"/>
          <w:color w:val="000000"/>
        </w:rPr>
        <w:t>Salle Richelieu - Théâtre éphémère</w:t>
      </w:r>
      <w:r>
        <w:rPr>
          <w:rFonts w:ascii="Times New Roman" w:hAnsi="Times New Roman" w:cs="Times New Roman"/>
          <w:color w:val="000000"/>
          <w:kern w:val="1"/>
        </w:rPr>
        <w:t xml:space="preserve"> </w:t>
      </w:r>
    </w:p>
    <w:p w:rsidR="000B16D3" w:rsidRDefault="000B16D3" w:rsidP="000B16D3">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Dimanche 14 octobre 2012, 14h</w:t>
      </w:r>
    </w:p>
    <w:p w:rsidR="000B16D3" w:rsidRDefault="000B16D3" w:rsidP="000B16D3">
      <w:pPr>
        <w:widowControl w:val="0"/>
        <w:autoSpaceDE w:val="0"/>
        <w:autoSpaceDN w:val="0"/>
        <w:adjustRightInd w:val="0"/>
        <w:spacing w:line="161" w:lineRule="atLeast"/>
        <w:ind w:right="107"/>
        <w:jc w:val="both"/>
        <w:rPr>
          <w:rFonts w:ascii="Times New Roman" w:hAnsi="Times New Roman" w:cs="Times New Roman"/>
          <w:b/>
          <w:bCs/>
          <w:kern w:val="1"/>
        </w:rPr>
      </w:pPr>
      <w:r>
        <w:rPr>
          <w:rFonts w:ascii="Times New Roman" w:hAnsi="Times New Roman" w:cs="Times New Roman"/>
          <w:b/>
          <w:bCs/>
          <w:kern w:val="1"/>
        </w:rPr>
        <w:t>Nouvelle mise en scène</w:t>
      </w:r>
    </w:p>
    <w:p w:rsidR="000B16D3" w:rsidRDefault="000B16D3" w:rsidP="000B16D3">
      <w:pPr>
        <w:widowControl w:val="0"/>
        <w:autoSpaceDE w:val="0"/>
        <w:autoSpaceDN w:val="0"/>
        <w:adjustRightInd w:val="0"/>
        <w:spacing w:before="28" w:after="28" w:line="255" w:lineRule="atLeast"/>
        <w:ind w:right="150"/>
        <w:jc w:val="both"/>
        <w:rPr>
          <w:rFonts w:ascii="Times New Roman" w:hAnsi="Times New Roman" w:cs="Times New Roman"/>
          <w:b/>
          <w:bCs/>
          <w:kern w:val="1"/>
        </w:rPr>
      </w:pPr>
      <w:r>
        <w:rPr>
          <w:rFonts w:ascii="Times New Roman" w:hAnsi="Times New Roman" w:cs="Times New Roman"/>
          <w:b/>
          <w:bCs/>
          <w:kern w:val="1"/>
        </w:rPr>
        <w:t>Rencontre avec l’équipe artistique à l’issue de la représentation (sous réserve)</w:t>
      </w:r>
    </w:p>
    <w:p w:rsidR="000B16D3" w:rsidRDefault="000B16D3" w:rsidP="000B16D3">
      <w:pPr>
        <w:widowControl w:val="0"/>
        <w:autoSpaceDE w:val="0"/>
        <w:autoSpaceDN w:val="0"/>
        <w:adjustRightInd w:val="0"/>
        <w:spacing w:before="28" w:after="28" w:line="161" w:lineRule="atLeast"/>
        <w:jc w:val="both"/>
        <w:rPr>
          <w:rFonts w:ascii="Times New Roman" w:hAnsi="Times New Roman" w:cs="Times New Roman"/>
          <w:b/>
          <w:bCs/>
          <w:kern w:val="1"/>
        </w:rPr>
      </w:pPr>
    </w:p>
    <w:p w:rsidR="000B16D3" w:rsidRDefault="000B16D3" w:rsidP="000B16D3">
      <w:pPr>
        <w:widowControl w:val="0"/>
        <w:autoSpaceDE w:val="0"/>
        <w:autoSpaceDN w:val="0"/>
        <w:adjustRightInd w:val="0"/>
        <w:spacing w:before="28" w:after="28" w:line="161" w:lineRule="atLeast"/>
        <w:jc w:val="both"/>
        <w:rPr>
          <w:rFonts w:ascii="Times New Roman" w:hAnsi="Times New Roman" w:cs="Times New Roman"/>
          <w:kern w:val="1"/>
        </w:rPr>
      </w:pPr>
      <w:r>
        <w:rPr>
          <w:rFonts w:ascii="Times New Roman" w:hAnsi="Times New Roman" w:cs="Times New Roman"/>
          <w:kern w:val="1"/>
        </w:rPr>
        <w:t>Tarif : 35 € (catégorie A)</w:t>
      </w:r>
    </w:p>
    <w:p w:rsidR="000B16D3" w:rsidRPr="000B16D3" w:rsidRDefault="000B16D3" w:rsidP="000B16D3">
      <w:pPr>
        <w:widowControl w:val="0"/>
        <w:autoSpaceDE w:val="0"/>
        <w:autoSpaceDN w:val="0"/>
        <w:adjustRightInd w:val="0"/>
        <w:spacing w:before="28" w:after="28" w:line="161" w:lineRule="atLeast"/>
        <w:jc w:val="both"/>
        <w:rPr>
          <w:rFonts w:ascii="Times New Roman" w:hAnsi="Times New Roman" w:cs="Times New Roman"/>
          <w:kern w:val="1"/>
        </w:rPr>
      </w:pPr>
      <w:r w:rsidRPr="000B16D3">
        <w:rPr>
          <w:rFonts w:ascii="Times New Roman" w:hAnsi="Times New Roman" w:cs="Times New Roman"/>
          <w:kern w:val="1"/>
        </w:rPr>
        <w:t>Pour réserver vos places, merci de vous rendre sur notre site internet www.ctge.fr</w:t>
      </w:r>
    </w:p>
    <w:p w:rsidR="000B16D3" w:rsidRDefault="000B16D3" w:rsidP="000B16D3">
      <w:pPr>
        <w:widowControl w:val="0"/>
        <w:autoSpaceDE w:val="0"/>
        <w:autoSpaceDN w:val="0"/>
        <w:adjustRightInd w:val="0"/>
        <w:spacing w:before="28" w:after="28" w:line="161" w:lineRule="atLeast"/>
        <w:jc w:val="both"/>
        <w:rPr>
          <w:rFonts w:ascii="Times New Roman" w:hAnsi="Times New Roman" w:cs="Times New Roman"/>
          <w:kern w:val="1"/>
        </w:rPr>
      </w:pPr>
      <w:proofErr w:type="gramStart"/>
      <w:r w:rsidRPr="000B16D3">
        <w:rPr>
          <w:rFonts w:ascii="Times New Roman" w:hAnsi="Times New Roman" w:cs="Times New Roman"/>
          <w:kern w:val="1"/>
        </w:rPr>
        <w:t>rubrique</w:t>
      </w:r>
      <w:proofErr w:type="gramEnd"/>
      <w:r w:rsidRPr="000B16D3">
        <w:rPr>
          <w:rFonts w:ascii="Times New Roman" w:hAnsi="Times New Roman" w:cs="Times New Roman"/>
          <w:kern w:val="1"/>
        </w:rPr>
        <w:t xml:space="preserve"> « Réserver »</w:t>
      </w:r>
    </w:p>
    <w:p w:rsidR="000B16D3" w:rsidRDefault="000B16D3" w:rsidP="000B16D3">
      <w:pPr>
        <w:widowControl w:val="0"/>
        <w:autoSpaceDE w:val="0"/>
        <w:autoSpaceDN w:val="0"/>
        <w:adjustRightInd w:val="0"/>
        <w:spacing w:before="28" w:after="28" w:line="161" w:lineRule="atLeast"/>
        <w:jc w:val="both"/>
        <w:rPr>
          <w:rFonts w:ascii="Times New Roman" w:hAnsi="Times New Roman" w:cs="Times New Roman"/>
          <w:kern w:val="1"/>
        </w:rPr>
      </w:pPr>
      <w:r>
        <w:rPr>
          <w:rFonts w:ascii="Times New Roman" w:hAnsi="Times New Roman" w:cs="Times New Roman"/>
          <w:kern w:val="1"/>
        </w:rPr>
        <w:t>Distribution des places devant le contrôle à partir de 13h30 par un membre du CTGE</w:t>
      </w:r>
    </w:p>
    <w:p w:rsidR="000B16D3" w:rsidRDefault="000B16D3" w:rsidP="000B16D3">
      <w:pPr>
        <w:widowControl w:val="0"/>
        <w:autoSpaceDE w:val="0"/>
        <w:autoSpaceDN w:val="0"/>
        <w:adjustRightInd w:val="0"/>
        <w:spacing w:line="161" w:lineRule="atLeast"/>
        <w:ind w:right="107"/>
        <w:jc w:val="both"/>
        <w:rPr>
          <w:rFonts w:ascii="Times New Roman" w:hAnsi="Times New Roman" w:cs="Times New Roman"/>
          <w:kern w:val="1"/>
        </w:rPr>
      </w:pPr>
    </w:p>
    <w:p w:rsidR="000B16D3" w:rsidRDefault="000B16D3" w:rsidP="000B16D3">
      <w:pPr>
        <w:widowControl w:val="0"/>
        <w:autoSpaceDE w:val="0"/>
        <w:autoSpaceDN w:val="0"/>
        <w:adjustRightInd w:val="0"/>
        <w:spacing w:before="28" w:after="28" w:line="255" w:lineRule="atLeast"/>
        <w:ind w:right="150"/>
        <w:jc w:val="both"/>
        <w:rPr>
          <w:rFonts w:ascii="Times New Roman" w:hAnsi="Times New Roman" w:cs="Times New Roman"/>
          <w:kern w:val="1"/>
        </w:rPr>
      </w:pPr>
      <w:r>
        <w:rPr>
          <w:rFonts w:ascii="Times New Roman" w:hAnsi="Times New Roman" w:cs="Times New Roman"/>
          <w:b/>
          <w:bCs/>
          <w:i/>
          <w:iCs/>
          <w:kern w:val="1"/>
        </w:rPr>
        <w:t>« La belle chose de vouloir se piquer d'un faux honneur d'être fidèle, de s'ensevelir pour toujours dans une passion, et d'être mort dès sa jeunesse à toutes les autres beautés qui nous peuvent frapper les yeux ! »</w:t>
      </w:r>
    </w:p>
    <w:p w:rsidR="000B16D3" w:rsidRDefault="000B16D3" w:rsidP="000B16D3">
      <w:pPr>
        <w:widowControl w:val="0"/>
        <w:autoSpaceDE w:val="0"/>
        <w:autoSpaceDN w:val="0"/>
        <w:adjustRightInd w:val="0"/>
        <w:spacing w:before="28" w:after="28" w:line="255" w:lineRule="atLeast"/>
        <w:ind w:right="150"/>
        <w:jc w:val="both"/>
        <w:rPr>
          <w:rFonts w:ascii="Times New Roman" w:hAnsi="Times New Roman" w:cs="Times New Roman"/>
          <w:b/>
          <w:bCs/>
          <w:kern w:val="1"/>
        </w:rPr>
      </w:pPr>
    </w:p>
    <w:p w:rsidR="000B16D3" w:rsidRDefault="000B16D3" w:rsidP="000B16D3">
      <w:pPr>
        <w:widowControl w:val="0"/>
        <w:autoSpaceDE w:val="0"/>
        <w:autoSpaceDN w:val="0"/>
        <w:adjustRightInd w:val="0"/>
        <w:spacing w:before="28" w:after="28" w:line="255" w:lineRule="atLeast"/>
        <w:ind w:right="150"/>
        <w:jc w:val="both"/>
        <w:rPr>
          <w:rFonts w:ascii="Times New Roman" w:hAnsi="Times New Roman" w:cs="Times New Roman"/>
          <w:b/>
          <w:bCs/>
          <w:kern w:val="1"/>
        </w:rPr>
      </w:pPr>
      <w:r>
        <w:rPr>
          <w:rFonts w:ascii="Times New Roman" w:hAnsi="Times New Roman" w:cs="Times New Roman"/>
          <w:b/>
          <w:bCs/>
          <w:kern w:val="1"/>
        </w:rPr>
        <w:t>Le spectacle</w:t>
      </w: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Dom Juan, « l’épouseur du genre humain », a enlevé Elvire de son couvent, l’a séduite et abandonnée. Elle le poursuit en vain tandis qu’il part déjà vers de nouvelles conquêtes, accompagné de son inséparable Sganarelle. D’aventure en mésaventure, sa situation commence à devenir périlleuse...</w:t>
      </w:r>
    </w:p>
    <w:p w:rsidR="000B16D3" w:rsidRDefault="000B16D3" w:rsidP="000B16D3">
      <w:pPr>
        <w:widowControl w:val="0"/>
        <w:autoSpaceDE w:val="0"/>
        <w:autoSpaceDN w:val="0"/>
        <w:adjustRightInd w:val="0"/>
        <w:jc w:val="both"/>
        <w:rPr>
          <w:rFonts w:ascii="Times New Roman" w:hAnsi="Times New Roman" w:cs="Times New Roman"/>
          <w:kern w:val="1"/>
        </w:rPr>
      </w:pPr>
    </w:p>
    <w:p w:rsidR="000B16D3" w:rsidRDefault="000B16D3" w:rsidP="000B16D3">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L’auteur</w:t>
      </w: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Lorsqu’il entreprend l’écriture du </w:t>
      </w:r>
      <w:r>
        <w:rPr>
          <w:rFonts w:ascii="Times New Roman" w:hAnsi="Times New Roman" w:cs="Times New Roman"/>
          <w:i/>
          <w:iCs/>
          <w:kern w:val="1"/>
        </w:rPr>
        <w:t>Festin de pierre</w:t>
      </w:r>
      <w:r>
        <w:rPr>
          <w:rFonts w:ascii="Times New Roman" w:hAnsi="Times New Roman" w:cs="Times New Roman"/>
          <w:kern w:val="1"/>
        </w:rPr>
        <w:t xml:space="preserve"> en 1665, Molière (1622-1673) est encore échaudé par la querelle de </w:t>
      </w:r>
      <w:r>
        <w:rPr>
          <w:rFonts w:ascii="Times New Roman" w:hAnsi="Times New Roman" w:cs="Times New Roman"/>
          <w:i/>
          <w:iCs/>
          <w:kern w:val="1"/>
        </w:rPr>
        <w:t>L’École des femmes</w:t>
      </w:r>
      <w:r>
        <w:rPr>
          <w:rFonts w:ascii="Times New Roman" w:hAnsi="Times New Roman" w:cs="Times New Roman"/>
          <w:kern w:val="1"/>
        </w:rPr>
        <w:t xml:space="preserve"> (1662) et par l’interdiction du </w:t>
      </w:r>
      <w:r>
        <w:rPr>
          <w:rFonts w:ascii="Times New Roman" w:hAnsi="Times New Roman" w:cs="Times New Roman"/>
          <w:i/>
          <w:iCs/>
          <w:kern w:val="1"/>
        </w:rPr>
        <w:t>Tartuffe</w:t>
      </w:r>
      <w:r>
        <w:rPr>
          <w:rFonts w:ascii="Times New Roman" w:hAnsi="Times New Roman" w:cs="Times New Roman"/>
          <w:kern w:val="1"/>
        </w:rPr>
        <w:t xml:space="preserve"> (1664). Reprenant à son compte un des grands succès de l’époque, il y dénonce pour la dernière fois le règne de l’obscurantisme et de la dévotion. Après une quinzaine de représentations triomphales en 1665, le </w:t>
      </w:r>
      <w:r>
        <w:rPr>
          <w:rFonts w:ascii="Times New Roman" w:hAnsi="Times New Roman" w:cs="Times New Roman"/>
          <w:i/>
          <w:iCs/>
          <w:kern w:val="1"/>
        </w:rPr>
        <w:t>Festin de pierre</w:t>
      </w:r>
      <w:r>
        <w:rPr>
          <w:rFonts w:ascii="Times New Roman" w:hAnsi="Times New Roman" w:cs="Times New Roman"/>
          <w:kern w:val="1"/>
        </w:rPr>
        <w:t xml:space="preserve"> disparaît de l’affiche. La pièce ne sera rejouée sous son titre définitif, </w:t>
      </w:r>
      <w:r>
        <w:rPr>
          <w:rFonts w:ascii="Times New Roman" w:hAnsi="Times New Roman" w:cs="Times New Roman"/>
          <w:i/>
          <w:iCs/>
          <w:kern w:val="1"/>
        </w:rPr>
        <w:t>Dom Juan ou le Festin de pierre</w:t>
      </w:r>
      <w:r>
        <w:rPr>
          <w:rFonts w:ascii="Times New Roman" w:hAnsi="Times New Roman" w:cs="Times New Roman"/>
          <w:kern w:val="1"/>
        </w:rPr>
        <w:t>, qu’après la mort de Molière.</w:t>
      </w:r>
    </w:p>
    <w:p w:rsidR="000B16D3" w:rsidRDefault="000B16D3" w:rsidP="000B16D3">
      <w:pPr>
        <w:widowControl w:val="0"/>
        <w:autoSpaceDE w:val="0"/>
        <w:autoSpaceDN w:val="0"/>
        <w:adjustRightInd w:val="0"/>
        <w:jc w:val="both"/>
        <w:rPr>
          <w:rFonts w:ascii="Times New Roman" w:hAnsi="Times New Roman" w:cs="Times New Roman"/>
          <w:kern w:val="1"/>
        </w:rPr>
      </w:pPr>
    </w:p>
    <w:p w:rsidR="000B16D3" w:rsidRDefault="000B16D3" w:rsidP="000B16D3">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Le metteur en scène</w:t>
      </w: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Jean-Pierre Vincent a dirigé le Théâtre national de Strasbourg, la Comédie-Française, puis le Théâtre des Amandiers à Nanterre. Aujourd’hui, il partage son temps entre mise en scène et pédagogie, orientant son travail vers les écritures contemporaines. Riche des multiples interprétations de la pièce et du mythe de Dom Juan, sa mise en scène cherche à rendre le texte de Molière dans son activité plutôt que son actualité : un voyage au XVII</w:t>
      </w:r>
      <w:r>
        <w:rPr>
          <w:rFonts w:ascii="Times New Roman" w:hAnsi="Times New Roman" w:cs="Times New Roman"/>
          <w:kern w:val="1"/>
          <w:vertAlign w:val="superscript"/>
        </w:rPr>
        <w:t>e</w:t>
      </w:r>
      <w:r>
        <w:rPr>
          <w:rFonts w:ascii="Times New Roman" w:hAnsi="Times New Roman" w:cs="Times New Roman"/>
          <w:kern w:val="1"/>
        </w:rPr>
        <w:t xml:space="preserve"> siècle où chaque mot doit être joué au présent. </w:t>
      </w:r>
    </w:p>
    <w:p w:rsidR="000B16D3" w:rsidRDefault="000B16D3" w:rsidP="000B16D3">
      <w:pPr>
        <w:widowControl w:val="0"/>
        <w:autoSpaceDE w:val="0"/>
        <w:autoSpaceDN w:val="0"/>
        <w:adjustRightInd w:val="0"/>
        <w:jc w:val="both"/>
        <w:rPr>
          <w:rFonts w:ascii="Times New Roman" w:hAnsi="Times New Roman" w:cs="Times New Roman"/>
          <w:kern w:val="1"/>
        </w:rPr>
      </w:pP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Comment</w:t>
      </w:r>
      <w:r>
        <w:rPr>
          <w:rFonts w:ascii="Times New Roman" w:hAnsi="Times New Roman" w:cs="Times New Roman"/>
          <w:kern w:val="1"/>
        </w:rPr>
        <w:t xml:space="preserve"> </w:t>
      </w:r>
      <w:r>
        <w:rPr>
          <w:rFonts w:ascii="Times New Roman" w:hAnsi="Times New Roman" w:cs="Times New Roman"/>
          <w:b/>
          <w:bCs/>
          <w:kern w:val="1"/>
        </w:rPr>
        <w:t>venir au théâtre ?</w:t>
      </w: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Comédie-Français</w:t>
      </w:r>
      <w:r>
        <w:rPr>
          <w:rFonts w:ascii="Times New Roman" w:hAnsi="Times New Roman" w:cs="Times New Roman"/>
          <w:color w:val="000000"/>
          <w:kern w:val="1"/>
        </w:rPr>
        <w:t>e</w:t>
      </w: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Place Colette</w:t>
      </w:r>
    </w:p>
    <w:p w:rsidR="000B16D3" w:rsidRDefault="000B16D3" w:rsidP="000B16D3">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75001 Paris </w:t>
      </w:r>
    </w:p>
    <w:p w:rsidR="000B16D3" w:rsidRDefault="000B16D3" w:rsidP="0089007F">
      <w:pPr>
        <w:widowControl w:val="0"/>
        <w:numPr>
          <w:ilvl w:val="0"/>
          <w:numId w:val="2"/>
        </w:numPr>
        <w:tabs>
          <w:tab w:val="left" w:pos="220"/>
          <w:tab w:val="left" w:pos="720"/>
        </w:tabs>
        <w:autoSpaceDE w:val="0"/>
        <w:autoSpaceDN w:val="0"/>
        <w:adjustRightInd w:val="0"/>
        <w:spacing w:before="28" w:after="28" w:line="161" w:lineRule="atLeast"/>
        <w:jc w:val="both"/>
        <w:rPr>
          <w:rFonts w:ascii="Times New Roman" w:hAnsi="Times New Roman" w:cs="Times New Roman"/>
          <w:b/>
          <w:bCs/>
          <w:kern w:val="1"/>
          <w:sz w:val="20"/>
          <w:szCs w:val="20"/>
        </w:rPr>
      </w:pPr>
      <w:r>
        <w:rPr>
          <w:rFonts w:ascii="Times New Roman" w:hAnsi="Times New Roman" w:cs="Times New Roman"/>
          <w:b/>
          <w:bCs/>
          <w:kern w:val="1"/>
        </w:rPr>
        <w:t xml:space="preserve">métro </w:t>
      </w:r>
      <w:r>
        <w:rPr>
          <w:rFonts w:ascii="Times New Roman" w:hAnsi="Times New Roman" w:cs="Times New Roman"/>
          <w:kern w:val="1"/>
        </w:rPr>
        <w:t>lignes 1, 7 et 14, stations Palais-Royal Musée du Louvre et Pyramides</w:t>
      </w:r>
    </w:p>
    <w:p w:rsidR="000B16D3" w:rsidRDefault="000B16D3" w:rsidP="0089007F">
      <w:pPr>
        <w:widowControl w:val="0"/>
        <w:numPr>
          <w:ilvl w:val="0"/>
          <w:numId w:val="2"/>
        </w:numPr>
        <w:tabs>
          <w:tab w:val="left" w:pos="220"/>
          <w:tab w:val="left" w:pos="720"/>
        </w:tabs>
        <w:autoSpaceDE w:val="0"/>
        <w:autoSpaceDN w:val="0"/>
        <w:adjustRightInd w:val="0"/>
        <w:spacing w:before="28" w:after="28" w:line="161" w:lineRule="atLeast"/>
        <w:jc w:val="both"/>
        <w:rPr>
          <w:rFonts w:ascii="Times New Roman" w:hAnsi="Times New Roman" w:cs="Times New Roman"/>
          <w:b/>
          <w:bCs/>
          <w:kern w:val="1"/>
          <w:sz w:val="20"/>
          <w:szCs w:val="20"/>
        </w:rPr>
      </w:pPr>
      <w:r>
        <w:rPr>
          <w:rFonts w:ascii="Times New Roman" w:hAnsi="Times New Roman" w:cs="Times New Roman"/>
          <w:b/>
          <w:bCs/>
          <w:kern w:val="1"/>
        </w:rPr>
        <w:t xml:space="preserve">bus </w:t>
      </w:r>
      <w:r>
        <w:rPr>
          <w:rFonts w:ascii="Times New Roman" w:hAnsi="Times New Roman" w:cs="Times New Roman"/>
          <w:kern w:val="1"/>
        </w:rPr>
        <w:t>lignes 21, 27, 39, 48, 67, 68, 69, 81 et 95</w:t>
      </w:r>
    </w:p>
    <w:p w:rsidR="00691F2E" w:rsidRDefault="000B16D3" w:rsidP="0089007F">
      <w:pPr>
        <w:pStyle w:val="Paragraphedeliste"/>
        <w:numPr>
          <w:ilvl w:val="0"/>
          <w:numId w:val="2"/>
        </w:numPr>
      </w:pPr>
      <w:proofErr w:type="gramStart"/>
      <w:r w:rsidRPr="0089007F">
        <w:rPr>
          <w:rFonts w:ascii="Times New Roman" w:hAnsi="Times New Roman" w:cs="Times New Roman"/>
          <w:b/>
          <w:bCs/>
          <w:kern w:val="1"/>
        </w:rPr>
        <w:t>voiture</w:t>
      </w:r>
      <w:proofErr w:type="gramEnd"/>
      <w:r w:rsidRPr="0089007F">
        <w:rPr>
          <w:rFonts w:ascii="Times New Roman" w:hAnsi="Times New Roman" w:cs="Times New Roman"/>
          <w:b/>
          <w:bCs/>
          <w:kern w:val="1"/>
        </w:rPr>
        <w:t xml:space="preserve"> </w:t>
      </w:r>
      <w:r w:rsidRPr="0089007F">
        <w:rPr>
          <w:rFonts w:ascii="Times New Roman" w:hAnsi="Times New Roman" w:cs="Times New Roman"/>
          <w:kern w:val="1"/>
        </w:rPr>
        <w:t xml:space="preserve">parkings Carrousel du Louvre, Pyramides et </w:t>
      </w:r>
      <w:proofErr w:type="spellStart"/>
      <w:r w:rsidRPr="0089007F">
        <w:rPr>
          <w:rFonts w:ascii="Times New Roman" w:hAnsi="Times New Roman" w:cs="Times New Roman"/>
          <w:kern w:val="1"/>
        </w:rPr>
        <w:t>Petits-Champs</w:t>
      </w:r>
      <w:proofErr w:type="spellEnd"/>
    </w:p>
    <w:sectPr w:rsidR="00691F2E" w:rsidSect="001A733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FE18AE"/>
    <w:multiLevelType w:val="hybridMultilevel"/>
    <w:tmpl w:val="03AE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B16D3"/>
    <w:rsid w:val="000B16D3"/>
    <w:rsid w:val="000D187A"/>
    <w:rsid w:val="0089007F"/>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EE"/>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89007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1950</Characters>
  <Application>Microsoft Macintosh Word</Application>
  <DocSecurity>0</DocSecurity>
  <Lines>16</Lines>
  <Paragraphs>3</Paragraphs>
  <ScaleCrop>false</ScaleCrop>
  <Company>獫票楧栮捯洀鉭曮㞱Û뜰⠲쎔딁烊皭〼፥ᙼ䕸忤઱</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cp:lastModifiedBy>乩歫椠䱡畳椀㸲㻸ꔿ㌋䬮ꍰ䞮誀圇짗꾬钒붤鏊꣊㥊揤鞁</cp:lastModifiedBy>
  <cp:revision>3</cp:revision>
  <dcterms:created xsi:type="dcterms:W3CDTF">2012-09-17T20:38:00Z</dcterms:created>
  <dcterms:modified xsi:type="dcterms:W3CDTF">2012-09-17T20:41:00Z</dcterms:modified>
</cp:coreProperties>
</file>